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F6" w:rsidRDefault="004E31F6" w:rsidP="004E31F6">
      <w:pPr>
        <w:spacing w:line="480" w:lineRule="auto"/>
        <w:jc w:val="both"/>
      </w:pPr>
      <w:proofErr w:type="spellStart"/>
      <w:r>
        <w:t>Dharashree</w:t>
      </w:r>
      <w:proofErr w:type="spellEnd"/>
      <w:r>
        <w:t xml:space="preserve"> Das</w:t>
      </w:r>
    </w:p>
    <w:p w:rsidR="004E31F6" w:rsidRPr="009D121D" w:rsidRDefault="004E31F6" w:rsidP="004E31F6">
      <w:pPr>
        <w:spacing w:line="480" w:lineRule="auto"/>
        <w:jc w:val="both"/>
        <w:rPr>
          <w:rFonts w:ascii="Times New Roman" w:hAnsi="Times New Roman"/>
        </w:rPr>
      </w:pPr>
      <w:r w:rsidRPr="009D121D">
        <w:rPr>
          <w:rFonts w:ascii="Times New Roman" w:hAnsi="Times New Roman"/>
          <w:b/>
          <w:u w:val="single"/>
        </w:rPr>
        <w:t>Abstract</w:t>
      </w:r>
      <w:r w:rsidRPr="009D121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9D121D">
        <w:rPr>
          <w:rFonts w:ascii="Times New Roman" w:hAnsi="Times New Roman"/>
        </w:rPr>
        <w:t>Matters of the Womb: Muslim Women’s Narratives of Fertility, Family, and the Indian State</w:t>
      </w:r>
      <w:bookmarkStart w:id="0" w:name="_GoBack"/>
      <w:bookmarkEnd w:id="0"/>
    </w:p>
    <w:p w:rsidR="004E31F6" w:rsidRPr="0058585C" w:rsidRDefault="004E31F6" w:rsidP="004E31F6">
      <w:pPr>
        <w:spacing w:line="480" w:lineRule="auto"/>
        <w:jc w:val="both"/>
        <w:rPr>
          <w:rFonts w:ascii="Times New Roman" w:hAnsi="Times New Roman"/>
          <w:bCs/>
        </w:rPr>
      </w:pPr>
      <w:r w:rsidRPr="009D121D">
        <w:rPr>
          <w:rFonts w:ascii="Times New Roman" w:hAnsi="Times New Roman"/>
          <w:bCs/>
        </w:rPr>
        <w:t xml:space="preserve">This research </w:t>
      </w:r>
      <w:r w:rsidRPr="009D121D">
        <w:rPr>
          <w:rFonts w:ascii="Times New Roman" w:hAnsi="Times New Roman"/>
        </w:rPr>
        <w:t xml:space="preserve">investigates how women in an economically </w:t>
      </w:r>
      <w:r>
        <w:rPr>
          <w:rFonts w:ascii="Times New Roman" w:hAnsi="Times New Roman"/>
        </w:rPr>
        <w:t>underprivi</w:t>
      </w:r>
      <w:r w:rsidRPr="009D121D">
        <w:rPr>
          <w:rFonts w:ascii="Times New Roman" w:hAnsi="Times New Roman"/>
        </w:rPr>
        <w:t xml:space="preserve">leged Muslim community </w:t>
      </w:r>
      <w:r>
        <w:rPr>
          <w:rFonts w:ascii="Times New Roman" w:hAnsi="Times New Roman"/>
        </w:rPr>
        <w:t xml:space="preserve">in New Delhi, India </w:t>
      </w:r>
      <w:r w:rsidRPr="009D121D">
        <w:rPr>
          <w:rFonts w:ascii="Times New Roman" w:hAnsi="Times New Roman"/>
        </w:rPr>
        <w:t>experience their own projects of family-building</w:t>
      </w:r>
      <w:r w:rsidRPr="009D121D">
        <w:rPr>
          <w:rFonts w:ascii="Times New Roman" w:hAnsi="Times New Roman"/>
          <w:bCs/>
        </w:rPr>
        <w:t>. This question will be explored in the context of working class Muslim women experiences of state policies like family planning and the discourse surrounding</w:t>
      </w:r>
      <w:r w:rsidRPr="009D121D">
        <w:rPr>
          <w:rFonts w:ascii="Times New Roman" w:hAnsi="Times New Roman"/>
        </w:rPr>
        <w:t xml:space="preserve"> Muslim fertility circulated by religious right-wing organizations. </w:t>
      </w:r>
      <w:r w:rsidRPr="009D121D">
        <w:rPr>
          <w:rFonts w:ascii="Times New Roman" w:hAnsi="Times New Roman"/>
          <w:bCs/>
        </w:rPr>
        <w:t xml:space="preserve">In doing so, the research </w:t>
      </w:r>
      <w:r>
        <w:rPr>
          <w:rFonts w:ascii="Times New Roman" w:hAnsi="Times New Roman"/>
          <w:bCs/>
        </w:rPr>
        <w:t xml:space="preserve">aims </w:t>
      </w:r>
      <w:r w:rsidRPr="009D121D">
        <w:rPr>
          <w:rFonts w:ascii="Times New Roman" w:hAnsi="Times New Roman"/>
          <w:bCs/>
        </w:rPr>
        <w:t xml:space="preserve">to </w:t>
      </w:r>
      <w:r w:rsidRPr="009D121D">
        <w:rPr>
          <w:rFonts w:ascii="Times New Roman" w:hAnsi="Times New Roman"/>
        </w:rPr>
        <w:t xml:space="preserve">1) conceptualize reproduction as a social process located in the interstices of both the personal or intimate and the familial domain, 2) understand the reproductive decision-making among working class </w:t>
      </w:r>
      <w:r>
        <w:rPr>
          <w:rFonts w:ascii="Times New Roman" w:hAnsi="Times New Roman"/>
        </w:rPr>
        <w:t xml:space="preserve">migrant </w:t>
      </w:r>
      <w:r w:rsidRPr="009D121D">
        <w:rPr>
          <w:rFonts w:ascii="Times New Roman" w:hAnsi="Times New Roman"/>
        </w:rPr>
        <w:t xml:space="preserve">Muslim women </w:t>
      </w:r>
      <w:r w:rsidRPr="009D121D">
        <w:rPr>
          <w:rFonts w:ascii="Times New Roman" w:hAnsi="Times New Roman"/>
          <w:bCs/>
        </w:rPr>
        <w:t>and, 3)</w:t>
      </w:r>
      <w:r w:rsidRPr="009D121D">
        <w:rPr>
          <w:rFonts w:ascii="Times New Roman" w:hAnsi="Times New Roman"/>
        </w:rPr>
        <w:t xml:space="preserve"> document the perceptions, attitude, and views of state health officials and local healers with regard to Muslim fertility. The ethnographic research involves a year of fieldwork in two slum localities (</w:t>
      </w:r>
      <w:r>
        <w:rPr>
          <w:rFonts w:ascii="Times New Roman" w:hAnsi="Times New Roman"/>
        </w:rPr>
        <w:t>one</w:t>
      </w:r>
      <w:r w:rsidRPr="009D121D">
        <w:rPr>
          <w:rFonts w:ascii="Times New Roman" w:hAnsi="Times New Roman"/>
        </w:rPr>
        <w:t xml:space="preserve">, a multi-ethnic and multi-linguistic </w:t>
      </w:r>
      <w:proofErr w:type="spellStart"/>
      <w:r w:rsidRPr="009D121D">
        <w:rPr>
          <w:rFonts w:ascii="Times New Roman" w:hAnsi="Times New Roman"/>
        </w:rPr>
        <w:t>neighbourhood</w:t>
      </w:r>
      <w:proofErr w:type="spellEnd"/>
      <w:r>
        <w:rPr>
          <w:rFonts w:ascii="Times New Roman" w:hAnsi="Times New Roman"/>
        </w:rPr>
        <w:t>,</w:t>
      </w:r>
      <w:r w:rsidRPr="009D121D">
        <w:rPr>
          <w:rFonts w:ascii="Times New Roman" w:hAnsi="Times New Roman"/>
        </w:rPr>
        <w:t xml:space="preserve"> </w:t>
      </w:r>
      <w:proofErr w:type="spellStart"/>
      <w:r w:rsidRPr="009D121D">
        <w:rPr>
          <w:rFonts w:ascii="Times New Roman" w:hAnsi="Times New Roman"/>
        </w:rPr>
        <w:t>and</w:t>
      </w:r>
      <w:proofErr w:type="gramStart"/>
      <w:r>
        <w:rPr>
          <w:rFonts w:ascii="Times New Roman" w:hAnsi="Times New Roman"/>
        </w:rPr>
        <w:t>,the</w:t>
      </w:r>
      <w:proofErr w:type="spellEnd"/>
      <w:proofErr w:type="gramEnd"/>
      <w:r>
        <w:rPr>
          <w:rFonts w:ascii="Times New Roman" w:hAnsi="Times New Roman"/>
        </w:rPr>
        <w:t xml:space="preserve"> other, </w:t>
      </w:r>
      <w:r w:rsidRPr="009D121D">
        <w:rPr>
          <w:rFonts w:ascii="Times New Roman" w:hAnsi="Times New Roman"/>
        </w:rPr>
        <w:t xml:space="preserve">a predominantly </w:t>
      </w:r>
      <w:r w:rsidRPr="00B33071">
        <w:rPr>
          <w:rFonts w:ascii="Times New Roman" w:hAnsi="Times New Roman"/>
        </w:rPr>
        <w:t xml:space="preserve">Muslim </w:t>
      </w:r>
      <w:proofErr w:type="spellStart"/>
      <w:r w:rsidRPr="00B33071">
        <w:rPr>
          <w:rFonts w:ascii="Times New Roman" w:hAnsi="Times New Roman"/>
        </w:rPr>
        <w:t>neighbourhood</w:t>
      </w:r>
      <w:proofErr w:type="spellEnd"/>
      <w:r w:rsidRPr="00B33071">
        <w:rPr>
          <w:rFonts w:ascii="Times New Roman" w:hAnsi="Times New Roman"/>
        </w:rPr>
        <w:t xml:space="preserve"> or ‘</w:t>
      </w:r>
      <w:proofErr w:type="spellStart"/>
      <w:r w:rsidRPr="00B33071">
        <w:rPr>
          <w:rFonts w:ascii="Times New Roman" w:hAnsi="Times New Roman"/>
        </w:rPr>
        <w:t>mohalla</w:t>
      </w:r>
      <w:proofErr w:type="spellEnd"/>
      <w:r w:rsidRPr="00B33071">
        <w:rPr>
          <w:rFonts w:ascii="Times New Roman" w:hAnsi="Times New Roman"/>
        </w:rPr>
        <w:t>’) of Delhi.</w:t>
      </w:r>
    </w:p>
    <w:p w:rsidR="004E31F6" w:rsidRDefault="004E31F6" w:rsidP="004E31F6">
      <w:pPr>
        <w:spacing w:line="360" w:lineRule="auto"/>
        <w:jc w:val="both"/>
      </w:pPr>
    </w:p>
    <w:p w:rsidR="007E156A" w:rsidRDefault="007E156A"/>
    <w:sectPr w:rsidR="007E156A" w:rsidSect="002C10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F6"/>
    <w:rsid w:val="004E31F6"/>
    <w:rsid w:val="007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F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F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Pepperall</dc:creator>
  <cp:lastModifiedBy>Sally Pepperall</cp:lastModifiedBy>
  <cp:revision>1</cp:revision>
  <dcterms:created xsi:type="dcterms:W3CDTF">2012-10-24T16:04:00Z</dcterms:created>
  <dcterms:modified xsi:type="dcterms:W3CDTF">2012-10-24T16:04:00Z</dcterms:modified>
</cp:coreProperties>
</file>