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72B" w:rsidRDefault="0031072B" w:rsidP="008164ED">
      <w:pPr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FURS Abstract:</w:t>
      </w:r>
    </w:p>
    <w:p w:rsidR="00265090" w:rsidRDefault="00265090" w:rsidP="008164ED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265090" w:rsidRDefault="00265090" w:rsidP="008164ED">
      <w:pPr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Fariba Alamgir</w:t>
      </w:r>
    </w:p>
    <w:p w:rsidR="00265090" w:rsidRDefault="00265090" w:rsidP="008164ED">
      <w:pPr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PhD Candidate</w:t>
      </w:r>
    </w:p>
    <w:p w:rsidR="00265090" w:rsidRDefault="00265090" w:rsidP="008164ED">
      <w:pPr>
        <w:spacing w:line="276" w:lineRule="auto"/>
        <w:jc w:val="both"/>
        <w:rPr>
          <w:rFonts w:ascii="Garamond" w:hAnsi="Garamond"/>
          <w:color w:val="000000"/>
          <w:szCs w:val="24"/>
        </w:rPr>
      </w:pPr>
      <w:r>
        <w:rPr>
          <w:rFonts w:ascii="Garamond" w:hAnsi="Garamond"/>
          <w:color w:val="000000"/>
          <w:szCs w:val="24"/>
        </w:rPr>
        <w:t>University of East Anglia (UK) and University of Copenhagen (Denmark)</w:t>
      </w:r>
    </w:p>
    <w:p w:rsidR="0031072B" w:rsidRDefault="0031072B" w:rsidP="008164ED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31072B" w:rsidRPr="0031072B" w:rsidRDefault="0031072B" w:rsidP="008164ED">
      <w:pPr>
        <w:spacing w:line="276" w:lineRule="auto"/>
        <w:jc w:val="both"/>
        <w:rPr>
          <w:rFonts w:ascii="Garamond" w:hAnsi="Garamond"/>
          <w:b/>
          <w:color w:val="000000"/>
          <w:szCs w:val="24"/>
        </w:rPr>
      </w:pPr>
      <w:r w:rsidRPr="0031072B">
        <w:rPr>
          <w:rFonts w:ascii="Garamond" w:hAnsi="Garamond"/>
          <w:b/>
          <w:color w:val="000000"/>
          <w:szCs w:val="24"/>
        </w:rPr>
        <w:t>Title:</w:t>
      </w:r>
      <w:r w:rsidRPr="0031072B">
        <w:rPr>
          <w:rFonts w:ascii="Garamond" w:hAnsi="Garamond"/>
          <w:color w:val="000000"/>
          <w:szCs w:val="24"/>
          <w:lang w:val="en-US"/>
        </w:rPr>
        <w:t xml:space="preserve"> 'Land Conflicts in Chittagong Hill Tracts of Bangladesh: Dynamics of Property, Identity and State Formation'</w:t>
      </w:r>
    </w:p>
    <w:p w:rsidR="0031072B" w:rsidRPr="0031072B" w:rsidRDefault="0031072B" w:rsidP="008164ED">
      <w:pPr>
        <w:spacing w:line="276" w:lineRule="auto"/>
        <w:jc w:val="both"/>
        <w:rPr>
          <w:rFonts w:ascii="Garamond" w:hAnsi="Garamond"/>
          <w:color w:val="000000"/>
          <w:szCs w:val="24"/>
        </w:rPr>
      </w:pPr>
    </w:p>
    <w:p w:rsidR="0031072B" w:rsidRPr="0031072B" w:rsidRDefault="0031072B" w:rsidP="008164ED">
      <w:pPr>
        <w:spacing w:line="276" w:lineRule="auto"/>
        <w:jc w:val="both"/>
        <w:rPr>
          <w:rFonts w:ascii="Garamond" w:hAnsi="Garamond"/>
          <w:b/>
          <w:color w:val="000000"/>
          <w:szCs w:val="24"/>
        </w:rPr>
      </w:pPr>
      <w:r w:rsidRPr="0031072B">
        <w:rPr>
          <w:rFonts w:ascii="Garamond" w:hAnsi="Garamond"/>
          <w:b/>
          <w:color w:val="000000"/>
          <w:szCs w:val="24"/>
        </w:rPr>
        <w:t>Abstract:</w:t>
      </w:r>
    </w:p>
    <w:p w:rsidR="0031072B" w:rsidRPr="0031072B" w:rsidRDefault="0031072B" w:rsidP="008164ED">
      <w:pPr>
        <w:spacing w:line="276" w:lineRule="auto"/>
        <w:jc w:val="both"/>
        <w:rPr>
          <w:rFonts w:ascii="Garamond" w:hAnsi="Garamond"/>
          <w:color w:val="000000"/>
          <w:szCs w:val="24"/>
        </w:rPr>
      </w:pPr>
      <w:bookmarkStart w:id="0" w:name="_GoBack"/>
      <w:bookmarkEnd w:id="0"/>
    </w:p>
    <w:p w:rsidR="008164ED" w:rsidRPr="0031072B" w:rsidRDefault="00F15063" w:rsidP="008164ED">
      <w:pPr>
        <w:spacing w:line="276" w:lineRule="auto"/>
        <w:jc w:val="both"/>
        <w:rPr>
          <w:rFonts w:ascii="Garamond" w:hAnsi="Garamond"/>
          <w:bCs/>
          <w:szCs w:val="24"/>
        </w:rPr>
      </w:pPr>
      <w:r w:rsidRPr="0031072B">
        <w:rPr>
          <w:rFonts w:ascii="Garamond" w:hAnsi="Garamond"/>
          <w:color w:val="000000"/>
          <w:szCs w:val="24"/>
        </w:rPr>
        <w:t>There is r</w:t>
      </w:r>
      <w:r w:rsidR="008164ED" w:rsidRPr="0031072B">
        <w:rPr>
          <w:rFonts w:ascii="Garamond" w:hAnsi="Garamond"/>
          <w:color w:val="000000"/>
          <w:szCs w:val="24"/>
        </w:rPr>
        <w:t>ising competition over land and</w:t>
      </w:r>
      <w:r w:rsidRPr="0031072B">
        <w:rPr>
          <w:rFonts w:ascii="Garamond" w:hAnsi="Garamond"/>
          <w:color w:val="000000"/>
          <w:szCs w:val="24"/>
        </w:rPr>
        <w:t xml:space="preserve"> an increase in number of land conflicts in the Chittagong Hill Tracts (CHT) of Bangladesh. </w:t>
      </w:r>
      <w:r w:rsidR="009C411B" w:rsidRPr="0031072B">
        <w:rPr>
          <w:rFonts w:ascii="Garamond" w:hAnsi="Garamond"/>
          <w:szCs w:val="24"/>
        </w:rPr>
        <w:t xml:space="preserve">My </w:t>
      </w:r>
      <w:r w:rsidRPr="0031072B">
        <w:rPr>
          <w:rFonts w:ascii="Garamond" w:hAnsi="Garamond"/>
          <w:szCs w:val="24"/>
        </w:rPr>
        <w:t xml:space="preserve">research focuses on the land disputes </w:t>
      </w:r>
      <w:r w:rsidR="008E68A2" w:rsidRPr="0031072B">
        <w:rPr>
          <w:rFonts w:ascii="Garamond" w:hAnsi="Garamond"/>
          <w:szCs w:val="24"/>
        </w:rPr>
        <w:t>between hill people and Bengali settlers</w:t>
      </w:r>
      <w:r w:rsidR="009C411B" w:rsidRPr="0031072B">
        <w:rPr>
          <w:rFonts w:ascii="Garamond" w:hAnsi="Garamond"/>
          <w:szCs w:val="24"/>
        </w:rPr>
        <w:t xml:space="preserve"> </w:t>
      </w:r>
      <w:r w:rsidR="0031072B" w:rsidRPr="0031072B">
        <w:rPr>
          <w:rFonts w:ascii="Garamond" w:hAnsi="Garamond"/>
          <w:szCs w:val="24"/>
        </w:rPr>
        <w:t>(who</w:t>
      </w:r>
      <w:r w:rsidR="009C411B" w:rsidRPr="0031072B">
        <w:rPr>
          <w:rFonts w:ascii="Garamond" w:hAnsi="Garamond"/>
          <w:szCs w:val="24"/>
        </w:rPr>
        <w:t xml:space="preserve"> migrated through government initiated settlement </w:t>
      </w:r>
      <w:r w:rsidR="0031072B" w:rsidRPr="0031072B">
        <w:rPr>
          <w:rFonts w:ascii="Garamond" w:hAnsi="Garamond"/>
          <w:szCs w:val="24"/>
        </w:rPr>
        <w:t>program in 1979</w:t>
      </w:r>
      <w:r w:rsidR="009C411B" w:rsidRPr="0031072B">
        <w:rPr>
          <w:rFonts w:ascii="Garamond" w:hAnsi="Garamond"/>
          <w:szCs w:val="24"/>
        </w:rPr>
        <w:t>)</w:t>
      </w:r>
      <w:r w:rsidRPr="0031072B">
        <w:rPr>
          <w:rFonts w:ascii="Garamond" w:hAnsi="Garamond"/>
          <w:szCs w:val="24"/>
        </w:rPr>
        <w:t xml:space="preserve"> in CHT.</w:t>
      </w:r>
      <w:r w:rsidRPr="0031072B">
        <w:rPr>
          <w:rFonts w:ascii="Garamond" w:hAnsi="Garamond"/>
          <w:color w:val="000000"/>
          <w:szCs w:val="24"/>
        </w:rPr>
        <w:t xml:space="preserve"> By looking at land dispute pro</w:t>
      </w:r>
      <w:r w:rsidR="008E68A2" w:rsidRPr="0031072B">
        <w:rPr>
          <w:rFonts w:ascii="Garamond" w:hAnsi="Garamond"/>
          <w:color w:val="000000"/>
          <w:szCs w:val="24"/>
        </w:rPr>
        <w:t>cesses, the study explores-</w:t>
      </w:r>
      <w:r w:rsidRPr="0031072B">
        <w:rPr>
          <w:rFonts w:ascii="Garamond" w:hAnsi="Garamond"/>
          <w:color w:val="000000"/>
          <w:szCs w:val="24"/>
        </w:rPr>
        <w:t xml:space="preserve"> </w:t>
      </w:r>
      <w:r w:rsidR="0031072B" w:rsidRPr="0031072B">
        <w:rPr>
          <w:rFonts w:ascii="Garamond" w:hAnsi="Garamond"/>
          <w:color w:val="000000"/>
          <w:szCs w:val="24"/>
        </w:rPr>
        <w:t>how different identities and notions of authority</w:t>
      </w:r>
      <w:r w:rsidR="008E68A2" w:rsidRPr="0031072B">
        <w:rPr>
          <w:rFonts w:ascii="Garamond" w:hAnsi="Garamond"/>
          <w:color w:val="000000"/>
          <w:szCs w:val="24"/>
        </w:rPr>
        <w:t xml:space="preserve"> are invoked</w:t>
      </w:r>
      <w:r w:rsidR="0031072B" w:rsidRPr="0031072B">
        <w:rPr>
          <w:rFonts w:ascii="Garamond" w:hAnsi="Garamond"/>
          <w:color w:val="000000"/>
          <w:szCs w:val="24"/>
        </w:rPr>
        <w:t xml:space="preserve"> in claim-making</w:t>
      </w:r>
      <w:r w:rsidR="008E68A2" w:rsidRPr="0031072B">
        <w:rPr>
          <w:rFonts w:ascii="Garamond" w:hAnsi="Garamond"/>
          <w:color w:val="000000"/>
          <w:szCs w:val="24"/>
        </w:rPr>
        <w:t xml:space="preserve"> and</w:t>
      </w:r>
      <w:r w:rsidRPr="0031072B">
        <w:rPr>
          <w:rFonts w:ascii="Garamond" w:hAnsi="Garamond"/>
          <w:color w:val="000000"/>
          <w:szCs w:val="24"/>
        </w:rPr>
        <w:t xml:space="preserve"> how land claims influence the process</w:t>
      </w:r>
      <w:r w:rsidR="0031072B" w:rsidRPr="0031072B">
        <w:rPr>
          <w:rFonts w:ascii="Garamond" w:hAnsi="Garamond"/>
          <w:color w:val="000000"/>
          <w:szCs w:val="24"/>
        </w:rPr>
        <w:t>es</w:t>
      </w:r>
      <w:r w:rsidRPr="0031072B">
        <w:rPr>
          <w:rFonts w:ascii="Garamond" w:hAnsi="Garamond"/>
          <w:color w:val="000000"/>
          <w:szCs w:val="24"/>
        </w:rPr>
        <w:t xml:space="preserve"> of authority and identity formation. </w:t>
      </w:r>
      <w:r w:rsidRPr="0031072B">
        <w:rPr>
          <w:rFonts w:ascii="Garamond" w:hAnsi="Garamond"/>
          <w:szCs w:val="24"/>
        </w:rPr>
        <w:t>The study employs ethnographic methods to understand the patterns and practices. Data are collected by engaging with various actors</w:t>
      </w:r>
      <w:r w:rsidR="0031072B" w:rsidRPr="0031072B">
        <w:rPr>
          <w:rFonts w:ascii="Garamond" w:hAnsi="Garamond"/>
          <w:szCs w:val="24"/>
        </w:rPr>
        <w:t xml:space="preserve">- </w:t>
      </w:r>
      <w:r w:rsidRPr="0031072B">
        <w:rPr>
          <w:rFonts w:ascii="Garamond" w:hAnsi="Garamond"/>
          <w:szCs w:val="24"/>
        </w:rPr>
        <w:t xml:space="preserve">disputants, institutional actors, </w:t>
      </w:r>
      <w:r w:rsidR="0031072B" w:rsidRPr="0031072B">
        <w:rPr>
          <w:rFonts w:ascii="Garamond" w:hAnsi="Garamond"/>
          <w:szCs w:val="24"/>
        </w:rPr>
        <w:t xml:space="preserve">academics, </w:t>
      </w:r>
      <w:r w:rsidRPr="0031072B">
        <w:rPr>
          <w:rFonts w:ascii="Garamond" w:hAnsi="Garamond"/>
          <w:szCs w:val="24"/>
        </w:rPr>
        <w:t xml:space="preserve">members of political </w:t>
      </w:r>
      <w:r w:rsidR="0031072B" w:rsidRPr="0031072B">
        <w:rPr>
          <w:rFonts w:ascii="Garamond" w:hAnsi="Garamond"/>
          <w:szCs w:val="24"/>
        </w:rPr>
        <w:t xml:space="preserve">organizations and civil society </w:t>
      </w:r>
      <w:r w:rsidRPr="0031072B">
        <w:rPr>
          <w:rFonts w:ascii="Garamond" w:hAnsi="Garamond"/>
          <w:szCs w:val="24"/>
        </w:rPr>
        <w:t>(both at local and national level).</w:t>
      </w:r>
      <w:r w:rsidRPr="0031072B">
        <w:rPr>
          <w:rFonts w:ascii="Garamond" w:hAnsi="Garamond"/>
          <w:bCs/>
          <w:szCs w:val="24"/>
        </w:rPr>
        <w:t xml:space="preserve"> </w:t>
      </w:r>
      <w:r w:rsidRPr="0031072B">
        <w:rPr>
          <w:rFonts w:ascii="Garamond" w:hAnsi="Garamond"/>
          <w:color w:val="000000"/>
          <w:szCs w:val="24"/>
        </w:rPr>
        <w:t xml:space="preserve">Findings suggest both Bengalis and hill people negotiate over </w:t>
      </w:r>
      <w:r w:rsidR="0031072B" w:rsidRPr="0031072B">
        <w:rPr>
          <w:rFonts w:ascii="Garamond" w:hAnsi="Garamond"/>
          <w:color w:val="000000"/>
          <w:szCs w:val="24"/>
        </w:rPr>
        <w:t xml:space="preserve">identities </w:t>
      </w:r>
      <w:r w:rsidRPr="0031072B">
        <w:rPr>
          <w:rFonts w:ascii="Garamond" w:hAnsi="Garamond"/>
          <w:color w:val="000000"/>
          <w:szCs w:val="24"/>
        </w:rPr>
        <w:t>and claim for certain identities in relation to their claims over property/land. The right people have over property/land also hinge on how people are categorised. The study reveals</w:t>
      </w:r>
      <w:r w:rsidR="0031072B" w:rsidRPr="0031072B">
        <w:rPr>
          <w:rFonts w:ascii="Garamond" w:hAnsi="Garamond"/>
          <w:color w:val="000000"/>
          <w:szCs w:val="24"/>
        </w:rPr>
        <w:t xml:space="preserve"> t</w:t>
      </w:r>
      <w:r w:rsidRPr="0031072B">
        <w:rPr>
          <w:rFonts w:ascii="Garamond" w:hAnsi="Garamond"/>
          <w:color w:val="000000"/>
          <w:szCs w:val="24"/>
        </w:rPr>
        <w:t>here are</w:t>
      </w:r>
      <w:r w:rsidR="008164ED" w:rsidRPr="0031072B">
        <w:rPr>
          <w:rFonts w:ascii="Garamond" w:hAnsi="Garamond"/>
          <w:color w:val="000000"/>
          <w:szCs w:val="24"/>
        </w:rPr>
        <w:t xml:space="preserve"> formal state authorities,</w:t>
      </w:r>
      <w:r w:rsidRPr="0031072B">
        <w:rPr>
          <w:rFonts w:ascii="Garamond" w:hAnsi="Garamond"/>
          <w:color w:val="000000"/>
          <w:szCs w:val="24"/>
        </w:rPr>
        <w:t xml:space="preserve"> informal state authority (military) a</w:t>
      </w:r>
      <w:r w:rsidR="00CF40FF">
        <w:rPr>
          <w:rFonts w:ascii="Garamond" w:hAnsi="Garamond"/>
          <w:color w:val="000000"/>
          <w:szCs w:val="24"/>
        </w:rPr>
        <w:t>nd non-state authorities that compete over authority and settle disputes within and between communities</w:t>
      </w:r>
      <w:r w:rsidRPr="0031072B">
        <w:rPr>
          <w:rFonts w:ascii="Garamond" w:hAnsi="Garamond"/>
          <w:color w:val="000000"/>
          <w:szCs w:val="24"/>
        </w:rPr>
        <w:t xml:space="preserve">. </w:t>
      </w:r>
      <w:r w:rsidRPr="0031072B">
        <w:rPr>
          <w:rFonts w:ascii="Garamond" w:hAnsi="Garamond" w:cs="Aparajita"/>
          <w:szCs w:val="24"/>
        </w:rPr>
        <w:t>Moreover, the contes</w:t>
      </w:r>
      <w:r w:rsidR="0031072B" w:rsidRPr="0031072B">
        <w:rPr>
          <w:rFonts w:ascii="Garamond" w:hAnsi="Garamond" w:cs="Aparajita"/>
          <w:szCs w:val="24"/>
        </w:rPr>
        <w:t xml:space="preserve">tation over land </w:t>
      </w:r>
      <w:r w:rsidR="00CF40FF">
        <w:rPr>
          <w:rFonts w:ascii="Garamond" w:hAnsi="Garamond" w:cs="Aparajita"/>
          <w:szCs w:val="24"/>
        </w:rPr>
        <w:t xml:space="preserve">and authority </w:t>
      </w:r>
      <w:r w:rsidR="0031072B" w:rsidRPr="0031072B">
        <w:rPr>
          <w:rFonts w:ascii="Garamond" w:hAnsi="Garamond" w:cs="Aparajita"/>
          <w:szCs w:val="24"/>
        </w:rPr>
        <w:t>occur within</w:t>
      </w:r>
      <w:r w:rsidRPr="0031072B">
        <w:rPr>
          <w:rFonts w:ascii="Garamond" w:hAnsi="Garamond" w:cs="Aparajita"/>
          <w:szCs w:val="24"/>
        </w:rPr>
        <w:t xml:space="preserve"> ambiguity where property </w:t>
      </w:r>
      <w:r w:rsidR="008164ED" w:rsidRPr="0031072B">
        <w:rPr>
          <w:rFonts w:ascii="Garamond" w:hAnsi="Garamond" w:cs="Aparajita"/>
          <w:szCs w:val="24"/>
        </w:rPr>
        <w:t>in</w:t>
      </w:r>
      <w:r w:rsidR="0031072B" w:rsidRPr="0031072B">
        <w:rPr>
          <w:rFonts w:ascii="Garamond" w:hAnsi="Garamond" w:cs="Aparajita"/>
          <w:szCs w:val="24"/>
        </w:rPr>
        <w:t xml:space="preserve"> la</w:t>
      </w:r>
      <w:r w:rsidR="00CF40FF">
        <w:rPr>
          <w:rFonts w:ascii="Garamond" w:hAnsi="Garamond" w:cs="Aparajita"/>
          <w:szCs w:val="24"/>
        </w:rPr>
        <w:t>nd in CHT is not fixed, which</w:t>
      </w:r>
      <w:r w:rsidR="008164ED" w:rsidRPr="0031072B">
        <w:rPr>
          <w:rFonts w:ascii="Garamond" w:hAnsi="Garamond" w:cs="Aparajita"/>
          <w:szCs w:val="24"/>
        </w:rPr>
        <w:t xml:space="preserve"> is the cause and consequence of the on-going political contestation </w:t>
      </w:r>
      <w:r w:rsidR="0031072B" w:rsidRPr="0031072B">
        <w:rPr>
          <w:rFonts w:ascii="Garamond" w:hAnsi="Garamond" w:cs="Aparajita"/>
          <w:szCs w:val="24"/>
        </w:rPr>
        <w:t xml:space="preserve">over </w:t>
      </w:r>
      <w:r w:rsidR="008164ED" w:rsidRPr="0031072B">
        <w:rPr>
          <w:rFonts w:ascii="Garamond" w:hAnsi="Garamond" w:cs="Aparajita"/>
          <w:szCs w:val="24"/>
        </w:rPr>
        <w:t xml:space="preserve">recognition of customary ownership of land. </w:t>
      </w:r>
      <w:r w:rsidR="008164ED" w:rsidRPr="0031072B">
        <w:rPr>
          <w:rFonts w:ascii="Garamond" w:hAnsi="Garamond"/>
          <w:color w:val="000000"/>
          <w:szCs w:val="24"/>
        </w:rPr>
        <w:t>The study aims to contribute to the existing knowledge and debate on politics of control over land, land distribution and representation</w:t>
      </w:r>
      <w:r w:rsidR="00CF40FF">
        <w:rPr>
          <w:rFonts w:ascii="Garamond" w:hAnsi="Garamond"/>
          <w:color w:val="000000"/>
          <w:szCs w:val="24"/>
        </w:rPr>
        <w:t xml:space="preserve"> of people</w:t>
      </w:r>
      <w:r w:rsidR="008164ED" w:rsidRPr="0031072B">
        <w:rPr>
          <w:rFonts w:ascii="Garamond" w:hAnsi="Garamond"/>
          <w:color w:val="000000"/>
          <w:szCs w:val="24"/>
        </w:rPr>
        <w:t xml:space="preserve"> in CHT of Bangladesh. </w:t>
      </w:r>
    </w:p>
    <w:p w:rsidR="008164ED" w:rsidRPr="0031072B" w:rsidRDefault="008164ED" w:rsidP="00F15063">
      <w:pPr>
        <w:spacing w:line="276" w:lineRule="auto"/>
        <w:jc w:val="both"/>
        <w:rPr>
          <w:rFonts w:ascii="Garamond" w:hAnsi="Garamond" w:cs="Aparajita"/>
          <w:szCs w:val="24"/>
        </w:rPr>
      </w:pPr>
    </w:p>
    <w:p w:rsidR="008164ED" w:rsidRPr="0031072B" w:rsidRDefault="008164ED" w:rsidP="00F15063">
      <w:pPr>
        <w:spacing w:line="276" w:lineRule="auto"/>
        <w:jc w:val="both"/>
        <w:rPr>
          <w:rFonts w:ascii="Garamond" w:hAnsi="Garamond" w:cs="Aparajita"/>
          <w:szCs w:val="24"/>
        </w:rPr>
      </w:pPr>
    </w:p>
    <w:sectPr w:rsidR="008164ED" w:rsidRPr="003107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5063"/>
    <w:rsid w:val="00036091"/>
    <w:rsid w:val="0010785E"/>
    <w:rsid w:val="00265090"/>
    <w:rsid w:val="0031072B"/>
    <w:rsid w:val="00553705"/>
    <w:rsid w:val="008164ED"/>
    <w:rsid w:val="008E68A2"/>
    <w:rsid w:val="009C411B"/>
    <w:rsid w:val="00CF40FF"/>
    <w:rsid w:val="00F150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B079450-B3E7-4353-B816-20B1A6FDA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5063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East Anglia</Company>
  <LinksUpToDate>false</LinksUpToDate>
  <CharactersWithSpaces>1865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Fariba Alamgir (DEV)</dc:creator>
  <cp:keywords/>
  <dc:description/>
  <cp:lastModifiedBy>sarahdaisy2012@gmail.com</cp:lastModifiedBy>
  <cp:revision>2</cp:revision>
  <dcterms:created xsi:type="dcterms:W3CDTF">2016-08-08T18:28:00Z</dcterms:created>
  <dcterms:modified xsi:type="dcterms:W3CDTF">2016-08-08T18:28:00Z</dcterms:modified>
</cp:coreProperties>
</file>